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D91F" w14:textId="77777777" w:rsidR="00C42918" w:rsidRDefault="00C42918" w:rsidP="00C42918">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r>
        <w:rPr>
          <w:rStyle w:val="spellingerror"/>
          <w:rFonts w:asciiTheme="majorHAnsi" w:hAnsiTheme="majorHAnsi" w:cstheme="majorHAnsi"/>
          <w:color w:val="000000"/>
          <w:sz w:val="28"/>
          <w:szCs w:val="28"/>
        </w:rPr>
        <w:t xml:space="preserve">Använd gärna denna text och skicka en mejlinbjudan </w:t>
      </w:r>
    </w:p>
    <w:p w14:paraId="2EDB7046" w14:textId="77777777" w:rsidR="00C42918" w:rsidRDefault="00C42918" w:rsidP="00C42918">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r>
        <w:rPr>
          <w:rStyle w:val="spellingerror"/>
          <w:rFonts w:asciiTheme="majorHAnsi" w:hAnsiTheme="majorHAnsi" w:cstheme="majorHAnsi"/>
          <w:color w:val="000000"/>
          <w:sz w:val="28"/>
          <w:szCs w:val="28"/>
        </w:rPr>
        <w:t>till kollegorna på din arbetsplats</w:t>
      </w:r>
    </w:p>
    <w:p w14:paraId="336F0A7E" w14:textId="621F0C3F" w:rsidR="00C42918" w:rsidRDefault="00C42918" w:rsidP="00C42918">
      <w:pPr>
        <w:spacing w:line="300" w:lineRule="atLeast"/>
        <w:rPr>
          <w:shd w:val="clear" w:color="auto" w:fill="FFFFFF"/>
          <w:lang w:eastAsia="sv-SE"/>
        </w:rPr>
      </w:pPr>
      <w:proofErr w:type="spellStart"/>
      <w:r>
        <w:rPr>
          <w:rStyle w:val="normaltextrun"/>
          <w:rFonts w:cstheme="minorHAnsi"/>
          <w:b/>
          <w:bCs/>
          <w:color w:val="000000"/>
          <w:szCs w:val="22"/>
        </w:rPr>
        <w:t>Ämnesrad</w:t>
      </w:r>
      <w:proofErr w:type="spellEnd"/>
      <w:r>
        <w:rPr>
          <w:rStyle w:val="normaltextrun"/>
          <w:rFonts w:cstheme="minorHAnsi"/>
          <w:b/>
          <w:bCs/>
          <w:color w:val="000000"/>
          <w:szCs w:val="22"/>
        </w:rPr>
        <w:t>:</w:t>
      </w:r>
      <w:r>
        <w:rPr>
          <w:rStyle w:val="normaltextrun"/>
          <w:rFonts w:cstheme="minorHAnsi"/>
          <w:color w:val="000000"/>
          <w:szCs w:val="22"/>
        </w:rPr>
        <w:t xml:space="preserve">  </w:t>
      </w:r>
      <w:r>
        <w:rPr>
          <w:color w:val="000000"/>
          <w:shd w:val="clear" w:color="auto" w:fill="FFFFFF"/>
          <w:lang w:eastAsia="sv-SE"/>
        </w:rPr>
        <w:t>Bäst före datum på kunskap och kompetens</w:t>
      </w:r>
    </w:p>
    <w:p w14:paraId="45F24E2D" w14:textId="77777777" w:rsidR="00C42918" w:rsidRDefault="00C42918" w:rsidP="00C42918">
      <w:pPr>
        <w:pStyle w:val="paragraph"/>
        <w:textAlignment w:val="baseline"/>
        <w:rPr>
          <w:rStyle w:val="normaltextrun"/>
          <w:rFonts w:asciiTheme="minorHAnsi" w:eastAsiaTheme="majorEastAsia" w:hAnsiTheme="minorHAnsi" w:cstheme="minorHAnsi"/>
          <w:sz w:val="22"/>
          <w:szCs w:val="22"/>
        </w:rPr>
      </w:pPr>
      <w:r>
        <w:rPr>
          <w:rStyle w:val="normaltextrun"/>
          <w:rFonts w:asciiTheme="minorHAnsi" w:eastAsiaTheme="majorEastAsia" w:hAnsiTheme="minorHAnsi" w:cstheme="minorHAnsi"/>
          <w:b/>
          <w:bCs/>
          <w:color w:val="000000"/>
          <w:szCs w:val="22"/>
        </w:rPr>
        <w:t xml:space="preserve">Justera och kopiera den här texten i ett e-post: </w:t>
      </w:r>
    </w:p>
    <w:p w14:paraId="7BADFC58" w14:textId="62EAA778" w:rsidR="00C42918" w:rsidRPr="00C42918" w:rsidRDefault="00C42918" w:rsidP="00C42918">
      <w:pPr>
        <w:shd w:val="clear" w:color="auto" w:fill="FFFFFF"/>
        <w:rPr>
          <w:rFonts w:eastAsia="Times New Roman"/>
          <w:color w:val="000000"/>
          <w:sz w:val="24"/>
          <w:szCs w:val="24"/>
        </w:rPr>
      </w:pPr>
      <w:r>
        <w:rPr>
          <w:rFonts w:eastAsia="Times New Roman"/>
          <w:color w:val="000000"/>
          <w:sz w:val="24"/>
          <w:szCs w:val="24"/>
        </w:rPr>
        <w:t xml:space="preserve">Många jobb kommer försvinna, men fler kommer att skapas – </w:t>
      </w:r>
      <w:r>
        <w:rPr>
          <w:rFonts w:eastAsia="Times New Roman"/>
          <w:color w:val="000000"/>
          <w:sz w:val="24"/>
          <w:szCs w:val="24"/>
        </w:rPr>
        <w:t xml:space="preserve">den viktigaste kunskapen att hantera kommer att bli den om att kunna lära om och lära nytt, </w:t>
      </w:r>
      <w:proofErr w:type="spellStart"/>
      <w:r>
        <w:rPr>
          <w:rFonts w:eastAsia="Times New Roman"/>
          <w:color w:val="000000"/>
          <w:sz w:val="24"/>
          <w:szCs w:val="24"/>
        </w:rPr>
        <w:t>Upskill</w:t>
      </w:r>
      <w:proofErr w:type="spellEnd"/>
      <w:r>
        <w:rPr>
          <w:rFonts w:eastAsia="Times New Roman"/>
          <w:color w:val="000000"/>
          <w:sz w:val="24"/>
          <w:szCs w:val="24"/>
        </w:rPr>
        <w:t xml:space="preserve"> &amp; </w:t>
      </w:r>
      <w:proofErr w:type="spellStart"/>
      <w:r>
        <w:rPr>
          <w:rFonts w:eastAsia="Times New Roman"/>
          <w:color w:val="000000"/>
          <w:sz w:val="24"/>
          <w:szCs w:val="24"/>
        </w:rPr>
        <w:t>Reskill</w:t>
      </w:r>
      <w:proofErr w:type="spellEnd"/>
      <w:r>
        <w:rPr>
          <w:rFonts w:eastAsia="Times New Roman"/>
          <w:color w:val="000000"/>
          <w:sz w:val="24"/>
          <w:szCs w:val="24"/>
        </w:rPr>
        <w:t>.</w:t>
      </w:r>
    </w:p>
    <w:p w14:paraId="5CB6C0AA" w14:textId="2B814DE2" w:rsidR="00C42918" w:rsidRDefault="00C42918" w:rsidP="00C42918">
      <w:pPr>
        <w:pStyle w:val="paragraph"/>
        <w:textAlignment w:val="baseline"/>
        <w:rPr>
          <w:rStyle w:val="normaltextrun"/>
          <w:rFonts w:asciiTheme="minorHAnsi" w:eastAsiaTheme="majorEastAsia" w:hAnsiTheme="minorHAnsi" w:cstheme="minorHAnsi"/>
          <w:sz w:val="22"/>
        </w:rPr>
      </w:pPr>
      <w:r>
        <w:rPr>
          <w:rStyle w:val="normaltextrun"/>
          <w:rFonts w:asciiTheme="minorHAnsi" w:eastAsiaTheme="majorEastAsia" w:hAnsiTheme="minorHAnsi" w:cstheme="minorHAnsi"/>
          <w:color w:val="000000"/>
          <w:szCs w:val="22"/>
        </w:rPr>
        <w:t xml:space="preserve">Som en del i Akademikerveckan vill vi på Akademikerföreningen </w:t>
      </w:r>
      <w:r>
        <w:rPr>
          <w:rStyle w:val="normaltextrun"/>
          <w:rFonts w:asciiTheme="minorHAnsi" w:eastAsiaTheme="majorEastAsia" w:hAnsiTheme="minorHAnsi" w:cstheme="minorHAnsi"/>
          <w:i/>
          <w:iCs/>
          <w:color w:val="000000"/>
          <w:szCs w:val="22"/>
          <w:highlight w:val="yellow"/>
        </w:rPr>
        <w:t>xx (arbetsplatsens namn)</w:t>
      </w:r>
      <w:r>
        <w:rPr>
          <w:rStyle w:val="normaltextrun"/>
          <w:rFonts w:asciiTheme="minorHAnsi" w:eastAsiaTheme="majorEastAsia" w:hAnsiTheme="minorHAnsi" w:cstheme="minorHAnsi"/>
          <w:color w:val="000000"/>
          <w:szCs w:val="22"/>
        </w:rPr>
        <w:t xml:space="preserve"> bjuda in dig till </w:t>
      </w:r>
      <w:proofErr w:type="spellStart"/>
      <w:r>
        <w:rPr>
          <w:rStyle w:val="normaltextrun"/>
          <w:rFonts w:asciiTheme="minorHAnsi" w:eastAsiaTheme="majorEastAsia" w:hAnsiTheme="minorHAnsi" w:cstheme="minorHAnsi"/>
          <w:color w:val="000000"/>
          <w:szCs w:val="22"/>
        </w:rPr>
        <w:t>webbinariet</w:t>
      </w:r>
      <w:proofErr w:type="spellEnd"/>
      <w:r>
        <w:rPr>
          <w:rStyle w:val="normaltextrun"/>
          <w:rFonts w:asciiTheme="minorHAnsi" w:eastAsiaTheme="majorEastAsia" w:hAnsiTheme="minorHAnsi" w:cstheme="minorHAnsi"/>
          <w:color w:val="000000"/>
          <w:szCs w:val="22"/>
        </w:rPr>
        <w:t xml:space="preserve"> </w:t>
      </w:r>
      <w:r w:rsidRPr="00C42918">
        <w:rPr>
          <w:rStyle w:val="normaltextrun"/>
          <w:rFonts w:asciiTheme="minorHAnsi" w:eastAsiaTheme="majorEastAsia" w:hAnsiTheme="minorHAnsi" w:cstheme="minorHAnsi"/>
          <w:b/>
          <w:bCs/>
          <w:color w:val="000000"/>
          <w:szCs w:val="22"/>
        </w:rPr>
        <w:t>“</w:t>
      </w:r>
      <w:r w:rsidRPr="00C42918">
        <w:rPr>
          <w:rStyle w:val="normaltextrun"/>
          <w:rFonts w:asciiTheme="minorHAnsi" w:eastAsiaTheme="majorEastAsia" w:hAnsiTheme="minorHAnsi" w:cstheme="minorHAnsi"/>
          <w:b/>
          <w:bCs/>
          <w:color w:val="000000"/>
          <w:szCs w:val="22"/>
        </w:rPr>
        <w:t>Bäst före datum på kunskap och kompetens – Vad ska du ha koll på</w:t>
      </w:r>
      <w:r w:rsidRPr="00C42918">
        <w:rPr>
          <w:rStyle w:val="normaltextrun"/>
          <w:rFonts w:asciiTheme="minorHAnsi" w:eastAsiaTheme="majorEastAsia" w:hAnsiTheme="minorHAnsi" w:cstheme="minorHAnsi"/>
          <w:b/>
          <w:bCs/>
          <w:color w:val="000000"/>
          <w:szCs w:val="22"/>
        </w:rPr>
        <w:t>?”</w:t>
      </w:r>
      <w:r>
        <w:rPr>
          <w:rStyle w:val="normaltextrun"/>
          <w:rFonts w:asciiTheme="minorHAnsi" w:eastAsiaTheme="majorEastAsia" w:hAnsiTheme="minorHAnsi" w:cstheme="minorHAnsi"/>
          <w:color w:val="000000"/>
          <w:szCs w:val="22"/>
        </w:rPr>
        <w:t xml:space="preserve"> Vi vill även passa på att berätta om vad vi som förtroendevalda här kan hjälpa dig med. Vi ser föreläsningen tillsammans och har möjlighet att reflektera tillsammans. Nedan ser du också presentationen av föreläsningen och föreläsaren.  </w:t>
      </w:r>
    </w:p>
    <w:p w14:paraId="6A0A2DF8" w14:textId="77777777" w:rsidR="00C42918" w:rsidRDefault="00C42918" w:rsidP="00C42918">
      <w:pPr>
        <w:pStyle w:val="paragraph"/>
        <w:textAlignment w:val="baseline"/>
        <w:rPr>
          <w:rStyle w:val="normaltextrun"/>
          <w:rFonts w:asciiTheme="minorHAnsi" w:eastAsiaTheme="majorEastAsia" w:hAnsiTheme="minorHAnsi" w:cstheme="minorHAnsi"/>
          <w:color w:val="000000"/>
          <w:szCs w:val="22"/>
        </w:rPr>
      </w:pPr>
      <w:r>
        <w:rPr>
          <w:rStyle w:val="normaltextrun"/>
          <w:rFonts w:asciiTheme="minorHAnsi" w:eastAsiaTheme="majorEastAsia" w:hAnsiTheme="minorHAnsi" w:cstheme="minorHAnsi"/>
          <w:color w:val="000000"/>
          <w:szCs w:val="22"/>
        </w:rPr>
        <w:t xml:space="preserve">Välkommen att titta tillsammans med oss! </w:t>
      </w:r>
    </w:p>
    <w:p w14:paraId="239278BC" w14:textId="77777777" w:rsidR="00C42918" w:rsidRDefault="00C42918" w:rsidP="00C42918">
      <w:pPr>
        <w:pStyle w:val="paragraph"/>
        <w:textAlignment w:val="baseline"/>
        <w:rPr>
          <w:rStyle w:val="normaltextrun"/>
          <w:rFonts w:asciiTheme="minorHAnsi" w:eastAsiaTheme="majorEastAsia" w:hAnsiTheme="minorHAnsi" w:cstheme="minorHAnsi"/>
          <w:color w:val="000000"/>
          <w:szCs w:val="22"/>
        </w:rPr>
      </w:pPr>
      <w:r>
        <w:rPr>
          <w:rStyle w:val="normaltextrun"/>
          <w:rFonts w:asciiTheme="minorHAnsi" w:eastAsiaTheme="majorEastAsia" w:hAnsiTheme="minorHAnsi" w:cstheme="minorHAnsi"/>
          <w:color w:val="000000"/>
          <w:szCs w:val="22"/>
        </w:rPr>
        <w:t xml:space="preserve">Med vänliga hälsningar </w:t>
      </w:r>
      <w:r>
        <w:rPr>
          <w:rStyle w:val="normaltextrun"/>
          <w:rFonts w:asciiTheme="minorHAnsi" w:eastAsiaTheme="majorEastAsia" w:hAnsiTheme="minorHAnsi" w:cstheme="minorHAnsi"/>
          <w:color w:val="000000"/>
          <w:szCs w:val="22"/>
        </w:rPr>
        <w:br/>
      </w:r>
      <w:r>
        <w:rPr>
          <w:rStyle w:val="normaltextrun"/>
          <w:rFonts w:asciiTheme="minorHAnsi" w:eastAsiaTheme="majorEastAsia" w:hAnsiTheme="minorHAnsi" w:cstheme="minorHAnsi"/>
          <w:i/>
          <w:iCs/>
          <w:color w:val="000000"/>
          <w:szCs w:val="22"/>
        </w:rPr>
        <w:t xml:space="preserve">XX </w:t>
      </w:r>
      <w:proofErr w:type="spellStart"/>
      <w:r>
        <w:rPr>
          <w:rStyle w:val="normaltextrun"/>
          <w:rFonts w:asciiTheme="minorHAnsi" w:eastAsiaTheme="majorEastAsia" w:hAnsiTheme="minorHAnsi" w:cstheme="minorHAnsi"/>
          <w:i/>
          <w:iCs/>
          <w:color w:val="000000"/>
          <w:szCs w:val="22"/>
        </w:rPr>
        <w:t>xx</w:t>
      </w:r>
      <w:proofErr w:type="spellEnd"/>
      <w:r>
        <w:rPr>
          <w:rStyle w:val="normaltextrun"/>
          <w:rFonts w:asciiTheme="minorHAnsi" w:eastAsiaTheme="majorEastAsia" w:hAnsiTheme="minorHAnsi" w:cstheme="minorHAnsi"/>
          <w:color w:val="000000"/>
          <w:szCs w:val="22"/>
        </w:rPr>
        <w:t xml:space="preserve">, ordförande Akademikerföreningen </w:t>
      </w:r>
      <w:r>
        <w:rPr>
          <w:rStyle w:val="normaltextrun"/>
          <w:rFonts w:asciiTheme="minorHAnsi" w:eastAsiaTheme="majorEastAsia" w:hAnsiTheme="minorHAnsi" w:cstheme="minorHAnsi"/>
          <w:i/>
          <w:iCs/>
          <w:color w:val="000000"/>
          <w:szCs w:val="22"/>
        </w:rPr>
        <w:t>xx</w:t>
      </w:r>
      <w:r>
        <w:rPr>
          <w:rStyle w:val="normaltextrun"/>
          <w:rFonts w:asciiTheme="minorHAnsi" w:eastAsiaTheme="majorEastAsia" w:hAnsiTheme="minorHAnsi" w:cstheme="minorHAnsi"/>
          <w:color w:val="000000"/>
          <w:szCs w:val="22"/>
        </w:rPr>
        <w:t xml:space="preserve"> </w:t>
      </w:r>
    </w:p>
    <w:p w14:paraId="452E7E84" w14:textId="77777777" w:rsidR="00C42918" w:rsidRDefault="00C42918" w:rsidP="00C42918">
      <w:pPr>
        <w:pStyle w:val="paragraph"/>
        <w:textAlignment w:val="baseline"/>
        <w:rPr>
          <w:rStyle w:val="normaltextrun"/>
          <w:rFonts w:asciiTheme="minorHAnsi" w:eastAsiaTheme="majorEastAsia" w:hAnsiTheme="minorHAnsi" w:cstheme="minorHAnsi"/>
          <w:color w:val="000000"/>
          <w:szCs w:val="22"/>
        </w:rPr>
      </w:pPr>
      <w:r>
        <w:rPr>
          <w:rStyle w:val="normaltextrun"/>
          <w:rFonts w:asciiTheme="minorHAnsi" w:eastAsiaTheme="majorEastAsia" w:hAnsiTheme="minorHAnsi" w:cstheme="minorHAnsi"/>
          <w:color w:val="000000"/>
          <w:szCs w:val="22"/>
        </w:rPr>
        <w:t>_______________________________________________</w:t>
      </w:r>
    </w:p>
    <w:p w14:paraId="14EC9FD3" w14:textId="72F9B7B0" w:rsidR="00C42918" w:rsidRPr="00960326" w:rsidRDefault="00C42918" w:rsidP="00C42918">
      <w:pPr>
        <w:suppressAutoHyphens/>
        <w:spacing w:after="120"/>
        <w:rPr>
          <w:b/>
          <w:bCs/>
          <w:sz w:val="24"/>
          <w:szCs w:val="24"/>
        </w:rPr>
      </w:pPr>
      <w:r w:rsidRPr="004767C8">
        <w:rPr>
          <w:b/>
          <w:bCs/>
          <w:sz w:val="24"/>
          <w:szCs w:val="24"/>
        </w:rPr>
        <w:t xml:space="preserve">Bäst före datum på kunskap och kompetens – vad </w:t>
      </w:r>
      <w:r>
        <w:rPr>
          <w:b/>
          <w:bCs/>
          <w:sz w:val="24"/>
          <w:szCs w:val="24"/>
        </w:rPr>
        <w:t xml:space="preserve">ska </w:t>
      </w:r>
      <w:r w:rsidRPr="004767C8">
        <w:rPr>
          <w:b/>
          <w:bCs/>
          <w:sz w:val="24"/>
          <w:szCs w:val="24"/>
        </w:rPr>
        <w:t xml:space="preserve">du </w:t>
      </w:r>
      <w:r>
        <w:rPr>
          <w:b/>
          <w:bCs/>
          <w:sz w:val="24"/>
          <w:szCs w:val="24"/>
        </w:rPr>
        <w:t>ha koll på</w:t>
      </w:r>
    </w:p>
    <w:p w14:paraId="54BC2D54" w14:textId="77777777" w:rsidR="00C42918" w:rsidRDefault="00C42918" w:rsidP="00C42918">
      <w:pPr>
        <w:shd w:val="clear" w:color="auto" w:fill="FFFFFF"/>
        <w:rPr>
          <w:rFonts w:eastAsia="Times New Roman"/>
          <w:color w:val="000000"/>
          <w:sz w:val="24"/>
          <w:szCs w:val="24"/>
        </w:rPr>
      </w:pPr>
      <w:r>
        <w:rPr>
          <w:rFonts w:eastAsia="Times New Roman"/>
          <w:color w:val="000000"/>
          <w:sz w:val="24"/>
          <w:szCs w:val="24"/>
        </w:rPr>
        <w:t xml:space="preserve">Den viktigaste kunskapen att hantera kommer att bli den att kunna lära nytt och lära om. Att hantera nya system och nya arbetssätt och nya uppgifter. </w:t>
      </w:r>
    </w:p>
    <w:p w14:paraId="5223DAE3" w14:textId="77777777" w:rsidR="00C42918" w:rsidRDefault="00C42918" w:rsidP="00C42918">
      <w:pPr>
        <w:shd w:val="clear" w:color="auto" w:fill="FFFFFF"/>
        <w:rPr>
          <w:rFonts w:eastAsia="Times New Roman"/>
          <w:color w:val="000000"/>
          <w:sz w:val="24"/>
          <w:szCs w:val="24"/>
        </w:rPr>
      </w:pPr>
      <w:r>
        <w:rPr>
          <w:rFonts w:eastAsia="Times New Roman"/>
          <w:color w:val="000000"/>
          <w:sz w:val="24"/>
          <w:szCs w:val="24"/>
        </w:rPr>
        <w:t xml:space="preserve">Många jobb kommer försvinna, men fler kommer att skapas – inte i någon avlägsen framtid utan i vår närtid. Vi kommer hela tiden behöva tänka </w:t>
      </w:r>
      <w:proofErr w:type="spellStart"/>
      <w:r>
        <w:rPr>
          <w:rFonts w:eastAsia="Times New Roman"/>
          <w:color w:val="000000"/>
          <w:sz w:val="24"/>
          <w:szCs w:val="24"/>
        </w:rPr>
        <w:t>upskill</w:t>
      </w:r>
      <w:proofErr w:type="spellEnd"/>
      <w:r>
        <w:rPr>
          <w:rFonts w:eastAsia="Times New Roman"/>
          <w:color w:val="000000"/>
          <w:sz w:val="24"/>
          <w:szCs w:val="24"/>
        </w:rPr>
        <w:t xml:space="preserve"> &amp; </w:t>
      </w:r>
      <w:proofErr w:type="spellStart"/>
      <w:r>
        <w:rPr>
          <w:rFonts w:eastAsia="Times New Roman"/>
          <w:color w:val="000000"/>
          <w:sz w:val="24"/>
          <w:szCs w:val="24"/>
        </w:rPr>
        <w:t>reskill</w:t>
      </w:r>
      <w:proofErr w:type="spellEnd"/>
      <w:r>
        <w:rPr>
          <w:rFonts w:eastAsia="Times New Roman"/>
          <w:color w:val="000000"/>
          <w:sz w:val="24"/>
          <w:szCs w:val="24"/>
        </w:rPr>
        <w:t xml:space="preserve">. </w:t>
      </w:r>
    </w:p>
    <w:p w14:paraId="44911B78" w14:textId="77777777" w:rsidR="00C42918" w:rsidRDefault="00C42918" w:rsidP="00C42918">
      <w:pPr>
        <w:shd w:val="clear" w:color="auto" w:fill="FFFFFF"/>
        <w:rPr>
          <w:rFonts w:eastAsia="Times New Roman"/>
          <w:color w:val="000000"/>
          <w:sz w:val="24"/>
          <w:szCs w:val="24"/>
        </w:rPr>
      </w:pPr>
      <w:r>
        <w:rPr>
          <w:rFonts w:eastAsia="Times New Roman"/>
          <w:color w:val="000000"/>
          <w:sz w:val="24"/>
          <w:szCs w:val="24"/>
        </w:rPr>
        <w:t>Hur kan vi som individer, team och verksamheter ta emot förändringen och vara med och skapa den, i stället för att vänta på att den ska hända? Vilka kunskaper och kompetenser kommer vi att behöva? Hur kan vi utbilda/ombilda och utveckla oss? Och kommer vi ens att prata om tjänstemän och arbetare framöver?</w:t>
      </w:r>
    </w:p>
    <w:p w14:paraId="0DD79EBE" w14:textId="77777777" w:rsidR="00C42918" w:rsidRDefault="00C42918" w:rsidP="00C42918">
      <w:pPr>
        <w:shd w:val="clear" w:color="auto" w:fill="FFFFFF"/>
        <w:rPr>
          <w:rFonts w:eastAsia="Times New Roman"/>
          <w:color w:val="000000"/>
          <w:sz w:val="24"/>
          <w:szCs w:val="24"/>
        </w:rPr>
      </w:pPr>
    </w:p>
    <w:p w14:paraId="23F191D4" w14:textId="77777777" w:rsidR="00C42918" w:rsidRPr="00416749" w:rsidRDefault="00C42918" w:rsidP="00C42918">
      <w:pPr>
        <w:shd w:val="clear" w:color="auto" w:fill="FFFFFF"/>
        <w:rPr>
          <w:rFonts w:eastAsia="Times New Roman"/>
          <w:b/>
          <w:bCs/>
          <w:color w:val="000000"/>
          <w:sz w:val="24"/>
          <w:szCs w:val="24"/>
        </w:rPr>
      </w:pPr>
      <w:r w:rsidRPr="00416749">
        <w:rPr>
          <w:rFonts w:eastAsia="Times New Roman"/>
          <w:b/>
          <w:bCs/>
          <w:color w:val="000000"/>
          <w:sz w:val="24"/>
          <w:szCs w:val="24"/>
        </w:rPr>
        <w:t>Om föreläsaren:</w:t>
      </w:r>
    </w:p>
    <w:p w14:paraId="05742B57" w14:textId="77777777" w:rsidR="00C42918" w:rsidRDefault="00C42918" w:rsidP="00C42918">
      <w:pPr>
        <w:shd w:val="clear" w:color="auto" w:fill="FFFFFF"/>
        <w:rPr>
          <w:rFonts w:eastAsia="Times New Roman"/>
          <w:color w:val="000000"/>
          <w:sz w:val="24"/>
          <w:szCs w:val="24"/>
        </w:rPr>
      </w:pPr>
      <w:r>
        <w:rPr>
          <w:rFonts w:eastAsia="Times New Roman"/>
          <w:color w:val="000000"/>
          <w:sz w:val="24"/>
          <w:szCs w:val="24"/>
        </w:rPr>
        <w:t xml:space="preserve">Ekon Dr Lena Lid Falkman, </w:t>
      </w:r>
      <w:proofErr w:type="spellStart"/>
      <w:r>
        <w:rPr>
          <w:rFonts w:eastAsia="Times New Roman"/>
          <w:color w:val="000000"/>
          <w:sz w:val="24"/>
          <w:szCs w:val="24"/>
        </w:rPr>
        <w:t>affilierad</w:t>
      </w:r>
      <w:proofErr w:type="spellEnd"/>
      <w:r>
        <w:rPr>
          <w:rFonts w:eastAsia="Times New Roman"/>
          <w:color w:val="000000"/>
          <w:sz w:val="24"/>
          <w:szCs w:val="24"/>
        </w:rPr>
        <w:t xml:space="preserve"> forskare vid Handelshögskolan i Stockholm och lektor i arbetslivsvetenskap vid KAU, kommer att med stora drag måla en tavla med historia och spaning för framtid för att göra oss redo för det nya kunskapssamhället.</w:t>
      </w:r>
    </w:p>
    <w:p w14:paraId="54AF5A5B" w14:textId="77777777" w:rsidR="00C42918" w:rsidRDefault="00C42918" w:rsidP="00C42918">
      <w:pPr>
        <w:suppressAutoHyphens/>
        <w:spacing w:before="0" w:after="120"/>
      </w:pPr>
    </w:p>
    <w:p w14:paraId="662A4646" w14:textId="77777777" w:rsidR="00C42918" w:rsidRDefault="00C42918" w:rsidP="00C42918">
      <w:pPr>
        <w:pStyle w:val="xmsonormal"/>
        <w:shd w:val="clear" w:color="auto" w:fill="FFFFFF"/>
        <w:spacing w:after="120"/>
        <w:rPr>
          <w:color w:val="242424"/>
        </w:rPr>
      </w:pPr>
      <w:r>
        <w:rPr>
          <w:b/>
          <w:bCs/>
          <w:color w:val="242424"/>
        </w:rPr>
        <w:lastRenderedPageBreak/>
        <w:t xml:space="preserve">Vad är </w:t>
      </w:r>
      <w:proofErr w:type="spellStart"/>
      <w:r>
        <w:rPr>
          <w:b/>
          <w:bCs/>
          <w:color w:val="242424"/>
        </w:rPr>
        <w:t>upskill</w:t>
      </w:r>
      <w:proofErr w:type="spellEnd"/>
      <w:r>
        <w:rPr>
          <w:b/>
          <w:bCs/>
          <w:color w:val="242424"/>
        </w:rPr>
        <w:t xml:space="preserve"> och </w:t>
      </w:r>
      <w:proofErr w:type="spellStart"/>
      <w:r>
        <w:rPr>
          <w:b/>
          <w:bCs/>
          <w:color w:val="242424"/>
        </w:rPr>
        <w:t>reskill</w:t>
      </w:r>
      <w:proofErr w:type="spellEnd"/>
      <w:r>
        <w:rPr>
          <w:b/>
          <w:bCs/>
          <w:color w:val="242424"/>
        </w:rPr>
        <w:t>?</w:t>
      </w:r>
    </w:p>
    <w:p w14:paraId="7ED6D6E0" w14:textId="77777777" w:rsidR="00C42918" w:rsidRDefault="00C42918" w:rsidP="00C42918">
      <w:pPr>
        <w:pStyle w:val="xmsonormal"/>
        <w:shd w:val="clear" w:color="auto" w:fill="FFFFFF"/>
        <w:spacing w:after="120"/>
        <w:rPr>
          <w:color w:val="242424"/>
        </w:rPr>
      </w:pPr>
      <w:proofErr w:type="spellStart"/>
      <w:r>
        <w:rPr>
          <w:b/>
          <w:bCs/>
          <w:i/>
          <w:iCs/>
          <w:color w:val="242424"/>
        </w:rPr>
        <w:t>Upskill</w:t>
      </w:r>
      <w:proofErr w:type="spellEnd"/>
      <w:r>
        <w:rPr>
          <w:b/>
          <w:bCs/>
          <w:i/>
          <w:iCs/>
          <w:color w:val="242424"/>
        </w:rPr>
        <w:t>:</w:t>
      </w:r>
      <w:r>
        <w:rPr>
          <w:rStyle w:val="contentpasted0"/>
          <w:color w:val="242424"/>
        </w:rPr>
        <w:t> att uppdatera sin kompetens genom att vidareutveckla sig för att hänga med i utvecklingen i samhället och inom den bransch man verkar i.</w:t>
      </w:r>
    </w:p>
    <w:p w14:paraId="12FE3B5A" w14:textId="77777777" w:rsidR="00C42918" w:rsidRDefault="00C42918" w:rsidP="00C42918">
      <w:pPr>
        <w:pStyle w:val="xmsonormal"/>
        <w:shd w:val="clear" w:color="auto" w:fill="FFFFFF"/>
        <w:spacing w:after="120"/>
        <w:rPr>
          <w:color w:val="242424"/>
        </w:rPr>
      </w:pPr>
      <w:proofErr w:type="spellStart"/>
      <w:r>
        <w:rPr>
          <w:b/>
          <w:bCs/>
          <w:i/>
          <w:iCs/>
          <w:color w:val="242424"/>
        </w:rPr>
        <w:t>Reskill</w:t>
      </w:r>
      <w:proofErr w:type="spellEnd"/>
      <w:r>
        <w:rPr>
          <w:color w:val="242424"/>
        </w:rPr>
        <w:t>: att få ny kompetens genom att ombilda sig till en ny profession, då tidigare arbetet försvunnit eller för karriärbyte.</w:t>
      </w:r>
    </w:p>
    <w:p w14:paraId="6113A07D" w14:textId="3E37956E" w:rsidR="00C42918" w:rsidRDefault="00C42918" w:rsidP="00C42918">
      <w:pPr>
        <w:spacing w:line="300" w:lineRule="atLeast"/>
        <w:rPr>
          <w:color w:val="000000"/>
          <w:szCs w:val="22"/>
          <w:lang w:eastAsia="sv-SE"/>
        </w:rPr>
      </w:pPr>
    </w:p>
    <w:p w14:paraId="3E2A27E9" w14:textId="5E540FC4" w:rsidR="00C42918" w:rsidRDefault="00C42918" w:rsidP="00C42918">
      <w:pPr>
        <w:suppressAutoHyphens/>
        <w:spacing w:before="0" w:after="120"/>
      </w:pPr>
      <w:hyperlink r:id="rId8" w:history="1">
        <w:r>
          <w:rPr>
            <w:rStyle w:val="Hyperlnk"/>
            <w:rFonts w:ascii="Arial" w:hAnsi="Arial" w:cs="Arial"/>
          </w:rPr>
          <w:t>https://www.saco.se/akademikerveckan-2023</w:t>
        </w:r>
      </w:hyperlink>
    </w:p>
    <w:p w14:paraId="48C180A8" w14:textId="77777777" w:rsidR="009405C4" w:rsidRPr="00FD7D83" w:rsidRDefault="009405C4" w:rsidP="0006262F">
      <w:pPr>
        <w:suppressAutoHyphens/>
        <w:spacing w:before="0" w:after="120"/>
      </w:pPr>
    </w:p>
    <w:sectPr w:rsidR="009405C4" w:rsidRPr="00FD7D83" w:rsidSect="0017728E">
      <w:headerReference w:type="default" r:id="rId9"/>
      <w:footerReference w:type="default" r:id="rId10"/>
      <w:headerReference w:type="first" r:id="rId11"/>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EA6D" w14:textId="77777777" w:rsidR="00C42918" w:rsidRDefault="00C42918" w:rsidP="0066735E">
      <w:pPr>
        <w:spacing w:line="240" w:lineRule="auto"/>
      </w:pPr>
      <w:r>
        <w:separator/>
      </w:r>
    </w:p>
  </w:endnote>
  <w:endnote w:type="continuationSeparator" w:id="0">
    <w:p w14:paraId="5345611C" w14:textId="77777777" w:rsidR="00C42918" w:rsidRDefault="00C42918"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DF9D"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7E7A" w14:textId="77777777" w:rsidR="00C42918" w:rsidRDefault="00C42918" w:rsidP="0066735E">
      <w:pPr>
        <w:spacing w:line="240" w:lineRule="auto"/>
      </w:pPr>
      <w:r>
        <w:separator/>
      </w:r>
    </w:p>
  </w:footnote>
  <w:footnote w:type="continuationSeparator" w:id="0">
    <w:p w14:paraId="0E1CC136" w14:textId="77777777" w:rsidR="00C42918" w:rsidRDefault="00C42918"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A051"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A8BC"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18"/>
    <w:rsid w:val="0003040A"/>
    <w:rsid w:val="00031DC0"/>
    <w:rsid w:val="00036658"/>
    <w:rsid w:val="0006262F"/>
    <w:rsid w:val="00084EE6"/>
    <w:rsid w:val="00090363"/>
    <w:rsid w:val="000A0218"/>
    <w:rsid w:val="000C25E0"/>
    <w:rsid w:val="000C41EB"/>
    <w:rsid w:val="000E0A2D"/>
    <w:rsid w:val="000E19D0"/>
    <w:rsid w:val="000E67AA"/>
    <w:rsid w:val="00113809"/>
    <w:rsid w:val="00120424"/>
    <w:rsid w:val="00126C1B"/>
    <w:rsid w:val="00127A17"/>
    <w:rsid w:val="0017728E"/>
    <w:rsid w:val="00195851"/>
    <w:rsid w:val="001B7F76"/>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36836"/>
    <w:rsid w:val="004549AA"/>
    <w:rsid w:val="00460BA0"/>
    <w:rsid w:val="00484C4E"/>
    <w:rsid w:val="004B2586"/>
    <w:rsid w:val="004C499B"/>
    <w:rsid w:val="004E42B0"/>
    <w:rsid w:val="0051589E"/>
    <w:rsid w:val="0055045D"/>
    <w:rsid w:val="00563FDB"/>
    <w:rsid w:val="0059718F"/>
    <w:rsid w:val="00662863"/>
    <w:rsid w:val="006637B1"/>
    <w:rsid w:val="0066735E"/>
    <w:rsid w:val="00687D67"/>
    <w:rsid w:val="00694C3B"/>
    <w:rsid w:val="006C5980"/>
    <w:rsid w:val="006C6535"/>
    <w:rsid w:val="006D753B"/>
    <w:rsid w:val="006E5F39"/>
    <w:rsid w:val="007147D4"/>
    <w:rsid w:val="00722C0E"/>
    <w:rsid w:val="00737939"/>
    <w:rsid w:val="00741CBC"/>
    <w:rsid w:val="00750ED2"/>
    <w:rsid w:val="00784104"/>
    <w:rsid w:val="00793FB1"/>
    <w:rsid w:val="00794ECC"/>
    <w:rsid w:val="00796E11"/>
    <w:rsid w:val="007B3CF5"/>
    <w:rsid w:val="007D2998"/>
    <w:rsid w:val="007D357F"/>
    <w:rsid w:val="007D4D13"/>
    <w:rsid w:val="007D63A5"/>
    <w:rsid w:val="007E305F"/>
    <w:rsid w:val="008104E3"/>
    <w:rsid w:val="008114C8"/>
    <w:rsid w:val="00833A26"/>
    <w:rsid w:val="00851CED"/>
    <w:rsid w:val="008634EE"/>
    <w:rsid w:val="008F49A9"/>
    <w:rsid w:val="00923A3E"/>
    <w:rsid w:val="009263AF"/>
    <w:rsid w:val="00930F38"/>
    <w:rsid w:val="009405C4"/>
    <w:rsid w:val="00951BAA"/>
    <w:rsid w:val="00955392"/>
    <w:rsid w:val="00957F44"/>
    <w:rsid w:val="00975B99"/>
    <w:rsid w:val="009A74C2"/>
    <w:rsid w:val="009B4424"/>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449A7"/>
    <w:rsid w:val="00B66567"/>
    <w:rsid w:val="00B67B23"/>
    <w:rsid w:val="00B90537"/>
    <w:rsid w:val="00B969FB"/>
    <w:rsid w:val="00B96C93"/>
    <w:rsid w:val="00BF0706"/>
    <w:rsid w:val="00BF1529"/>
    <w:rsid w:val="00C20DA8"/>
    <w:rsid w:val="00C37A25"/>
    <w:rsid w:val="00C42918"/>
    <w:rsid w:val="00C43874"/>
    <w:rsid w:val="00C72E7C"/>
    <w:rsid w:val="00C8381F"/>
    <w:rsid w:val="00CB1897"/>
    <w:rsid w:val="00CB7B4E"/>
    <w:rsid w:val="00CE09A8"/>
    <w:rsid w:val="00D03DEE"/>
    <w:rsid w:val="00D31E6F"/>
    <w:rsid w:val="00D36160"/>
    <w:rsid w:val="00D4353C"/>
    <w:rsid w:val="00D53D6F"/>
    <w:rsid w:val="00D652B9"/>
    <w:rsid w:val="00D73461"/>
    <w:rsid w:val="00D73BC7"/>
    <w:rsid w:val="00DA2C9C"/>
    <w:rsid w:val="00DB78EC"/>
    <w:rsid w:val="00DC0532"/>
    <w:rsid w:val="00DD06C9"/>
    <w:rsid w:val="00DD7363"/>
    <w:rsid w:val="00DE7C8D"/>
    <w:rsid w:val="00E65825"/>
    <w:rsid w:val="00E906FC"/>
    <w:rsid w:val="00EA49D8"/>
    <w:rsid w:val="00EA5064"/>
    <w:rsid w:val="00EF6E4B"/>
    <w:rsid w:val="00F0571F"/>
    <w:rsid w:val="00F06878"/>
    <w:rsid w:val="00F178D2"/>
    <w:rsid w:val="00F21B07"/>
    <w:rsid w:val="00F4076C"/>
    <w:rsid w:val="00F409C3"/>
    <w:rsid w:val="00F66C7E"/>
    <w:rsid w:val="00F8622F"/>
    <w:rsid w:val="00F86EA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9229"/>
  <w15:chartTrackingRefBased/>
  <w15:docId w15:val="{5EDAB27A-502A-4D26-B74E-056A990E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18"/>
    <w:pPr>
      <w:spacing w:before="160" w:after="0"/>
    </w:pPr>
    <w:rPr>
      <w:sz w:val="22"/>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paragraph" w:customStyle="1" w:styleId="paragraph">
    <w:name w:val="paragraph"/>
    <w:basedOn w:val="Normal"/>
    <w:rsid w:val="00C429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42918"/>
  </w:style>
  <w:style w:type="character" w:customStyle="1" w:styleId="spellingerror">
    <w:name w:val="spellingerror"/>
    <w:basedOn w:val="Standardstycketeckensnitt"/>
    <w:rsid w:val="00C42918"/>
  </w:style>
  <w:style w:type="paragraph" w:customStyle="1" w:styleId="xmsonormal">
    <w:name w:val="x_msonormal"/>
    <w:basedOn w:val="Normal"/>
    <w:rsid w:val="00C42918"/>
    <w:pPr>
      <w:spacing w:before="0" w:line="240" w:lineRule="auto"/>
    </w:pPr>
    <w:rPr>
      <w:rFonts w:ascii="Calibri" w:hAnsi="Calibri" w:cs="Calibri"/>
      <w:szCs w:val="22"/>
      <w:lang w:eastAsia="sv-SE"/>
    </w:rPr>
  </w:style>
  <w:style w:type="character" w:customStyle="1" w:styleId="contentpasted0">
    <w:name w:val="contentpasted0"/>
    <w:basedOn w:val="Standardstycketeckensnitt"/>
    <w:rsid w:val="00C4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o.se/akademikerveckan-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1930</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Klaesson</dc:creator>
  <cp:keywords/>
  <dc:description/>
  <cp:lastModifiedBy>Anna Klaesson</cp:lastModifiedBy>
  <cp:revision>1</cp:revision>
  <cp:lastPrinted>2017-05-09T13:56:00Z</cp:lastPrinted>
  <dcterms:created xsi:type="dcterms:W3CDTF">2022-11-25T08:07:00Z</dcterms:created>
  <dcterms:modified xsi:type="dcterms:W3CDTF">2022-11-25T08:16:00Z</dcterms:modified>
</cp:coreProperties>
</file>